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Pr="00360672" w:rsidRDefault="00F716A4" w:rsidP="00E46F95">
      <w:pPr>
        <w:spacing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 w:rsidRPr="00360672">
        <w:rPr>
          <w:rFonts w:ascii="Calibri" w:eastAsia="Calibri" w:hAnsi="Calibri"/>
          <w:sz w:val="18"/>
          <w:szCs w:val="18"/>
          <w:lang w:eastAsia="en-US"/>
        </w:rPr>
        <w:t>Załącznik nr 1 do SIWZ Formularz oferty</w:t>
      </w:r>
      <w:r w:rsidR="00E46F95" w:rsidRPr="00360672">
        <w:rPr>
          <w:rFonts w:ascii="Calibri" w:eastAsia="Calibri" w:hAnsi="Calibri"/>
          <w:sz w:val="18"/>
          <w:szCs w:val="18"/>
          <w:lang w:eastAsia="en-US"/>
        </w:rPr>
        <w:t xml:space="preserve">. </w:t>
      </w:r>
      <w:r w:rsidRPr="00360672">
        <w:rPr>
          <w:rFonts w:ascii="Calibri" w:eastAsia="Calibri" w:hAnsi="Calibri"/>
          <w:sz w:val="18"/>
          <w:szCs w:val="18"/>
          <w:lang w:eastAsia="en-US"/>
        </w:rPr>
        <w:t>ZNAK SPRAWY</w:t>
      </w:r>
      <w:r w:rsidRPr="00401E71">
        <w:rPr>
          <w:rFonts w:ascii="Calibri" w:eastAsia="Calibri" w:hAnsi="Calibri"/>
          <w:sz w:val="18"/>
          <w:szCs w:val="18"/>
          <w:lang w:eastAsia="en-US"/>
        </w:rPr>
        <w:t xml:space="preserve">: 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IG.ZP.271.</w:t>
      </w:r>
      <w:r w:rsidR="003240F6">
        <w:rPr>
          <w:rFonts w:ascii="Calibri" w:eastAsia="Calibri" w:hAnsi="Calibri"/>
          <w:sz w:val="18"/>
          <w:szCs w:val="18"/>
          <w:lang w:eastAsia="en-US"/>
        </w:rPr>
        <w:t>9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.2020</w:t>
      </w: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360672" w:rsidRDefault="00F716A4" w:rsidP="00F716A4">
      <w:pPr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60672">
        <w:rPr>
          <w:rFonts w:ascii="Calibri" w:eastAsia="Calibri" w:hAnsi="Calibri"/>
          <w:sz w:val="18"/>
          <w:szCs w:val="22"/>
          <w:lang w:eastAsia="en-US"/>
        </w:rPr>
        <w:t>Nazwa i adres Wykonawcy</w:t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Pr="00360672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18"/>
          <w:lang w:eastAsia="en-US"/>
        </w:rPr>
      </w:pPr>
    </w:p>
    <w:p w:rsidR="007B6947" w:rsidRDefault="007B6947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423E9" w:rsidRDefault="00F423E9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7B6947" w:rsidRPr="00F423E9" w:rsidRDefault="007B6947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F716A4" w:rsidRPr="00F423E9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F423E9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360672" w:rsidRDefault="006120E4" w:rsidP="00F716A4">
      <w:pPr>
        <w:jc w:val="center"/>
        <w:rPr>
          <w:rFonts w:ascii="Calibri" w:eastAsia="Calibri" w:hAnsi="Calibri"/>
          <w:b/>
          <w:sz w:val="12"/>
          <w:szCs w:val="22"/>
          <w:lang w:eastAsia="en-US"/>
        </w:rPr>
      </w:pPr>
    </w:p>
    <w:p w:rsidR="00D26965" w:rsidRDefault="00F716A4" w:rsidP="00360672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 xml:space="preserve">W odpowiedzi na ogłoszenie o zamówieniu: </w:t>
      </w:r>
      <w:r w:rsidR="00D26965" w:rsidRPr="00F423E9">
        <w:rPr>
          <w:rFonts w:ascii="Calibri" w:eastAsia="Calibri" w:hAnsi="Calibri"/>
          <w:b/>
          <w:lang w:eastAsia="en-US"/>
        </w:rPr>
        <w:t>Dostawa wyposażenia</w:t>
      </w:r>
      <w:r w:rsidR="003240F6">
        <w:rPr>
          <w:rFonts w:ascii="Calibri" w:eastAsia="Calibri" w:hAnsi="Calibri"/>
          <w:b/>
          <w:lang w:eastAsia="en-US"/>
        </w:rPr>
        <w:t xml:space="preserve"> siłowni </w:t>
      </w:r>
      <w:r w:rsidR="00D26965" w:rsidRPr="00F423E9">
        <w:rPr>
          <w:rFonts w:ascii="Calibri" w:eastAsia="Calibri" w:hAnsi="Calibri"/>
          <w:b/>
          <w:lang w:eastAsia="en-US"/>
        </w:rPr>
        <w:t xml:space="preserve">w ramach rozbudowy </w:t>
      </w:r>
      <w:r w:rsidR="003240F6">
        <w:rPr>
          <w:rFonts w:ascii="Calibri" w:eastAsia="Calibri" w:hAnsi="Calibri"/>
          <w:b/>
          <w:lang w:eastAsia="en-US"/>
        </w:rPr>
        <w:t>Zespołu Kształcenia i Wychowania w Stężycy</w:t>
      </w:r>
    </w:p>
    <w:p w:rsidR="00F423E9" w:rsidRPr="00F423E9" w:rsidRDefault="00F423E9" w:rsidP="00360672">
      <w:pPr>
        <w:jc w:val="both"/>
        <w:rPr>
          <w:rFonts w:ascii="Calibri" w:eastAsia="Calibri" w:hAnsi="Calibri"/>
          <w:b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My niżej podpisani: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</w:t>
      </w:r>
    </w:p>
    <w:p w:rsidR="00F716A4" w:rsidRPr="00F423E9" w:rsidRDefault="00F716A4" w:rsidP="00F716A4">
      <w:pPr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>Działając w imieniu i na rzecz: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……………………………………….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Oświadczamy, że:</w:t>
      </w:r>
    </w:p>
    <w:p w:rsidR="00F716A4" w:rsidRPr="00F423E9" w:rsidRDefault="00B30A2F" w:rsidP="00360672">
      <w:pPr>
        <w:numPr>
          <w:ilvl w:val="0"/>
          <w:numId w:val="2"/>
        </w:numPr>
        <w:spacing w:before="120" w:after="120" w:line="276" w:lineRule="auto"/>
        <w:ind w:hanging="720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Niniejszym </w:t>
      </w:r>
      <w:r w:rsidR="005D335B" w:rsidRPr="00F423E9">
        <w:rPr>
          <w:rFonts w:ascii="Calibri" w:eastAsia="Calibri" w:hAnsi="Calibri"/>
          <w:b/>
          <w:szCs w:val="22"/>
          <w:lang w:eastAsia="en-US"/>
        </w:rPr>
        <w:t>o</w:t>
      </w:r>
      <w:r w:rsidR="00F423E9" w:rsidRPr="00F423E9">
        <w:rPr>
          <w:rFonts w:ascii="Calibri" w:eastAsia="Calibri" w:hAnsi="Calibri"/>
          <w:b/>
          <w:szCs w:val="22"/>
          <w:lang w:eastAsia="en-US"/>
        </w:rPr>
        <w:t>ferujemy</w:t>
      </w:r>
      <w:r w:rsidR="003B64CB" w:rsidRPr="00F423E9">
        <w:rPr>
          <w:rFonts w:ascii="Calibri" w:eastAsia="Calibri" w:hAnsi="Calibri"/>
          <w:b/>
          <w:szCs w:val="22"/>
          <w:lang w:eastAsia="en-US"/>
        </w:rPr>
        <w:t xml:space="preserve"> wykonanie zamówienia 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za cenę </w:t>
      </w:r>
      <w:r w:rsidR="00744DE4" w:rsidRPr="00F423E9">
        <w:rPr>
          <w:rFonts w:ascii="Calibri" w:eastAsia="Calibri" w:hAnsi="Calibri"/>
          <w:b/>
          <w:szCs w:val="22"/>
          <w:lang w:eastAsia="en-US"/>
        </w:rPr>
        <w:t>ryczałtową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 xml:space="preserve"> łącznie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 z podatkiem VAT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>w wysokości</w:t>
      </w:r>
      <w:r w:rsidR="00F32A6D" w:rsidRPr="00F423E9">
        <w:rPr>
          <w:rFonts w:ascii="Calibri" w:eastAsia="Calibri" w:hAnsi="Calibri"/>
          <w:b/>
          <w:szCs w:val="22"/>
          <w:lang w:eastAsia="en-US"/>
        </w:rPr>
        <w:t>:</w:t>
      </w:r>
    </w:p>
    <w:p w:rsid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………………</w:t>
      </w:r>
      <w:r w:rsidR="00F716A4" w:rsidRPr="00F423E9">
        <w:rPr>
          <w:rFonts w:ascii="Calibri" w:eastAsia="Calibri" w:hAnsi="Calibri"/>
          <w:szCs w:val="22"/>
          <w:lang w:eastAsia="en-US"/>
        </w:rPr>
        <w:t>……………………</w:t>
      </w:r>
      <w:r w:rsidR="006120E4" w:rsidRPr="00F423E9">
        <w:rPr>
          <w:rFonts w:ascii="Calibri" w:eastAsia="Calibri" w:hAnsi="Calibri"/>
          <w:szCs w:val="22"/>
          <w:lang w:eastAsia="en-US"/>
        </w:rPr>
        <w:t>…..</w:t>
      </w:r>
      <w:r w:rsidR="00F716A4" w:rsidRPr="00F423E9">
        <w:rPr>
          <w:rFonts w:ascii="Calibri" w:eastAsia="Calibri" w:hAnsi="Calibri"/>
          <w:szCs w:val="22"/>
          <w:lang w:eastAsia="en-US"/>
        </w:rPr>
        <w:t>.……………….. zł ...</w:t>
      </w:r>
      <w:r w:rsidR="006120E4" w:rsidRPr="00F423E9">
        <w:rPr>
          <w:rFonts w:ascii="Calibri" w:eastAsia="Calibri" w:hAnsi="Calibri"/>
          <w:szCs w:val="22"/>
          <w:lang w:eastAsia="en-US"/>
        </w:rPr>
        <w:t>.</w:t>
      </w:r>
      <w:r w:rsidR="00F716A4" w:rsidRPr="00F423E9">
        <w:rPr>
          <w:rFonts w:ascii="Calibri" w:eastAsia="Calibri" w:hAnsi="Calibri"/>
          <w:szCs w:val="22"/>
          <w:lang w:eastAsia="en-US"/>
        </w:rPr>
        <w:t>.. gr.</w:t>
      </w:r>
    </w:p>
    <w:p w:rsidR="00F423E9" w:rsidRP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Pr="00F423E9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(słownie: ........................................................................</w:t>
      </w:r>
      <w:r w:rsidR="00F423E9">
        <w:rPr>
          <w:rFonts w:ascii="Calibri" w:eastAsia="Calibri" w:hAnsi="Calibri"/>
          <w:szCs w:val="22"/>
          <w:lang w:eastAsia="en-US"/>
        </w:rPr>
        <w:t>...</w:t>
      </w:r>
      <w:r w:rsidRPr="00F423E9">
        <w:rPr>
          <w:rFonts w:ascii="Calibri" w:eastAsia="Calibri" w:hAnsi="Calibri"/>
          <w:szCs w:val="22"/>
          <w:lang w:eastAsia="en-US"/>
        </w:rPr>
        <w:t xml:space="preserve">............... złotych .…..... gr) </w:t>
      </w:r>
    </w:p>
    <w:p w:rsidR="00F423E9" w:rsidRDefault="00F423E9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</w:p>
    <w:p w:rsidR="00F32A6D" w:rsidRPr="00F423E9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W cenie ujęto podatek VAT wg stawki …………………….. %</w:t>
      </w:r>
    </w:p>
    <w:p w:rsidR="006120E4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oraz udzielamy gwarancji na okres …………. 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>m</w:t>
      </w:r>
      <w:r w:rsidRPr="00F423E9">
        <w:rPr>
          <w:rFonts w:ascii="Calibri" w:eastAsia="Calibri" w:hAnsi="Calibri"/>
          <w:b/>
          <w:szCs w:val="22"/>
          <w:lang w:eastAsia="en-US"/>
        </w:rPr>
        <w:t>iesięcy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 xml:space="preserve"> (słownie: …………………………………….………………….. miesięcy) 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licząc od daty podpisania przez Strony protokołu 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zdawczo-</w:t>
      </w:r>
      <w:r w:rsidRPr="00F423E9">
        <w:rPr>
          <w:rFonts w:ascii="Calibri" w:eastAsia="Calibri" w:hAnsi="Calibri"/>
          <w:b/>
          <w:szCs w:val="22"/>
          <w:lang w:eastAsia="en-US"/>
        </w:rPr>
        <w:t>odbior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czego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przedmiotu umowy.</w:t>
      </w:r>
    </w:p>
    <w:p w:rsid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F423E9" w:rsidRP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D26965" w:rsidRPr="00DF77BE" w:rsidRDefault="00D26965" w:rsidP="00D26965">
      <w:pPr>
        <w:spacing w:before="120" w:after="120"/>
        <w:jc w:val="both"/>
        <w:rPr>
          <w:b/>
          <w:sz w:val="20"/>
          <w:szCs w:val="21"/>
        </w:rPr>
      </w:pPr>
      <w:r w:rsidRPr="00DF77BE">
        <w:rPr>
          <w:b/>
          <w:sz w:val="20"/>
          <w:szCs w:val="21"/>
        </w:rPr>
        <w:lastRenderedPageBreak/>
        <w:t>Na cenę oferty składają się następujące ceny ryczałtowe za poszczególne elementy zamówienia: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850"/>
        <w:gridCol w:w="850"/>
        <w:gridCol w:w="1418"/>
        <w:gridCol w:w="1418"/>
      </w:tblGrid>
      <w:tr w:rsidR="003240F6" w:rsidRPr="00535A5D" w:rsidTr="003240F6">
        <w:tc>
          <w:tcPr>
            <w:tcW w:w="534" w:type="dxa"/>
            <w:shd w:val="clear" w:color="auto" w:fill="auto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</w:t>
            </w:r>
            <w:r w:rsidRPr="00535A5D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zwa towaru</w:t>
            </w:r>
          </w:p>
        </w:tc>
        <w:tc>
          <w:tcPr>
            <w:tcW w:w="1984" w:type="dxa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Opis, parametry, wyposażenie</w:t>
            </w:r>
          </w:p>
        </w:tc>
        <w:tc>
          <w:tcPr>
            <w:tcW w:w="850" w:type="dxa"/>
            <w:vAlign w:val="center"/>
          </w:tcPr>
          <w:p w:rsidR="003240F6" w:rsidRPr="00535A5D" w:rsidRDefault="003240F6" w:rsidP="003240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j.m.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Cena jednostkowa łącznie z podatkiem VAT</w:t>
            </w:r>
          </w:p>
        </w:tc>
        <w:tc>
          <w:tcPr>
            <w:tcW w:w="1418" w:type="dxa"/>
            <w:vAlign w:val="center"/>
          </w:tcPr>
          <w:p w:rsidR="003240F6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Wartość łącznie z podatkiem VAT</w:t>
            </w:r>
          </w:p>
          <w:p w:rsidR="003240F6" w:rsidRPr="00535A5D" w:rsidRDefault="003240F6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(kol. 4 x 5)</w:t>
            </w:r>
          </w:p>
        </w:tc>
      </w:tr>
      <w:tr w:rsidR="003240F6" w:rsidRPr="00C72859" w:rsidTr="003240F6">
        <w:tc>
          <w:tcPr>
            <w:tcW w:w="534" w:type="dxa"/>
            <w:shd w:val="clear" w:color="auto" w:fill="auto"/>
          </w:tcPr>
          <w:p w:rsidR="003240F6" w:rsidRPr="00C72859" w:rsidRDefault="003240F6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240F6" w:rsidRPr="00C72859" w:rsidRDefault="003240F6" w:rsidP="00C72859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C72859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240F6" w:rsidRPr="00C72859" w:rsidRDefault="003240F6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3240F6" w:rsidRPr="00C72859" w:rsidRDefault="002F6048" w:rsidP="00C7285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A6E4E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 xml:space="preserve">Podłoga </w:t>
            </w:r>
            <w:r w:rsidR="003A6E4E">
              <w:rPr>
                <w:rFonts w:cstheme="minorHAnsi"/>
                <w:color w:val="000000"/>
                <w:sz w:val="20"/>
              </w:rPr>
              <w:t>płyty gumowe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3A6E4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m</w:t>
            </w:r>
            <w:r w:rsidR="000556ED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137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STOJAK DO ĆWICZEŃ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GRYF OLIMPIJSKI 20KG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GRYF OLIMPIJSKI DLA KOBIET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SZTANGA SPECJALISTYCZNA HEX BAR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GRYF OLIMPISJKI ŁAMANY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OBCIĄŻEŃ OLIMPIJSKICH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HANTLI 1-10kg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HANTLI 10-30kg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KETTLEBELL 2-32kg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PIŁEK LEKARSKICH 3-10kg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5B192E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WORKÓW TRENINGOWYCH POWERBAG  5-25kg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GUM POWERBAND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GUM MINIBAND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ZESTAW TAŚM TRENINGOWYCH TRX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ŁAWKA PROSTA DO ĆWICZEŃ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Pr="00C72859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ŁAWKA REGULOWANA DO ĆWICZEŃ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STOJAK NA SZTANGI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STOJAK NA HANTLE (10 par)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ZACISKI NA GRYF OLIMPIJSKI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ZEGAR - TIMER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ERGOMETR TRENINGOWY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WIOŚLARZ MAGNETYCZNO - POWIETRZNY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WAŁEK DO MASAŻU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333333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333333"/>
                <w:sz w:val="20"/>
              </w:rPr>
              <w:t>STÓŁ REHABILITACYJNY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DRABINKA REHABILITACYJNA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SYSTEM REGENERACYJNY Z DRENAŻEM LIMFATYCZNYM DLA CAŁEGO CIAŁA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3240F6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SYSTEM CHŁODZENIA Z JEDNOCZESNĄ KOMPRESJĄ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PRZENOŚNY MASAŻER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5B192E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TAŚMA DO ROZLU</w:t>
            </w:r>
            <w:r w:rsidR="005B192E">
              <w:rPr>
                <w:rFonts w:cstheme="minorHAnsi"/>
                <w:color w:val="000000"/>
                <w:sz w:val="20"/>
              </w:rPr>
              <w:t>Ż</w:t>
            </w:r>
            <w:r>
              <w:rPr>
                <w:rFonts w:cstheme="minorHAnsi"/>
                <w:color w:val="000000"/>
                <w:sz w:val="20"/>
              </w:rPr>
              <w:t>NIANIA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SZAFKI I SZUFLADY WRAZ Z BLATEM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5B192E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TABORET REHABILITACYJNY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9A1E57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9A1E57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3240F6">
        <w:tc>
          <w:tcPr>
            <w:tcW w:w="534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Default="003240F6" w:rsidP="003240F6">
            <w:pPr>
              <w:rPr>
                <w:rFonts w:cstheme="minorHAnsi"/>
                <w:color w:val="000000"/>
                <w:sz w:val="20"/>
                <w:szCs w:val="22"/>
                <w:lang w:eastAsia="en-US"/>
              </w:rPr>
            </w:pPr>
            <w:r>
              <w:rPr>
                <w:rFonts w:cstheme="minorHAnsi"/>
                <w:color w:val="000000"/>
                <w:sz w:val="20"/>
              </w:rPr>
              <w:t>BASEN DO KRIOTERAPII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3240F6" w:rsidRDefault="003240F6"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A91F01" w:rsidRDefault="009A1E57" w:rsidP="009A1E57">
            <w:pPr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A91F01" w:rsidRDefault="003240F6" w:rsidP="00AB7B5F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A91F01">
              <w:rPr>
                <w:rFonts w:cstheme="minorHAnsi"/>
                <w:color w:val="000000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C72859" w:rsidTr="0025237B">
        <w:tc>
          <w:tcPr>
            <w:tcW w:w="534" w:type="dxa"/>
            <w:shd w:val="clear" w:color="auto" w:fill="auto"/>
            <w:vAlign w:val="center"/>
          </w:tcPr>
          <w:p w:rsidR="003240F6" w:rsidRDefault="002F6048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40F6" w:rsidRPr="00C72859" w:rsidRDefault="002F6048" w:rsidP="00C72859">
            <w:pPr>
              <w:rPr>
                <w:rFonts w:asciiTheme="minorHAnsi" w:hAnsiTheme="minorHAnsi" w:cstheme="minorHAnsi"/>
                <w:bCs/>
              </w:rPr>
            </w:pPr>
            <w:r w:rsidRPr="002F6048">
              <w:rPr>
                <w:rFonts w:asciiTheme="minorHAnsi" w:hAnsiTheme="minorHAnsi" w:cstheme="minorHAnsi"/>
                <w:bCs/>
              </w:rPr>
              <w:t>Kostkarka 50 kg/24h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3240F6" w:rsidRPr="00C72859" w:rsidRDefault="002F6048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950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3240F6" w:rsidRPr="00C72859" w:rsidRDefault="009A1E57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szt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40F6" w:rsidRPr="00C72859" w:rsidRDefault="002F6048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240F6" w:rsidRPr="00C72859" w:rsidRDefault="003240F6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122BB3" w:rsidP="00C72859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25237B">
              <w:rPr>
                <w:rFonts w:asciiTheme="minorHAnsi" w:hAnsiTheme="minorHAnsi" w:cstheme="minorHAnsi"/>
                <w:bCs/>
                <w:sz w:val="22"/>
              </w:rPr>
              <w:t>Zesta</w:t>
            </w:r>
            <w:r w:rsidR="0025237B" w:rsidRPr="0025237B">
              <w:rPr>
                <w:rFonts w:asciiTheme="minorHAnsi" w:hAnsiTheme="minorHAnsi" w:cstheme="minorHAnsi"/>
                <w:bCs/>
                <w:sz w:val="22"/>
              </w:rPr>
              <w:t>w</w:t>
            </w:r>
            <w:r w:rsidRPr="0025237B">
              <w:rPr>
                <w:rFonts w:asciiTheme="minorHAnsi" w:hAnsiTheme="minorHAnsi" w:cstheme="minorHAnsi"/>
                <w:bCs/>
                <w:sz w:val="22"/>
              </w:rPr>
              <w:t xml:space="preserve"> pasów do ćwiczeń TRX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25237B" w:rsidP="0025237B">
            <w:pPr>
              <w:pStyle w:val="Normalny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 xml:space="preserve">piłka gimnastyczna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25237B" w:rsidP="0025237B">
            <w:pPr>
              <w:pStyle w:val="Normalny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torba medyczna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kpl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25237B" w:rsidP="0025237B">
            <w:pPr>
              <w:pStyle w:val="Normalny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beret sensomotoryczny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25237B" w:rsidP="0025237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aparat do ultradźwięk i laseroterapii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25237B" w:rsidP="0025237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okulary ochronne do laseroterapii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25237B" w:rsidP="0025237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głowica do ultradźwięków 1 cm2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BB3" w:rsidRPr="00C72859" w:rsidTr="0025237B">
        <w:tc>
          <w:tcPr>
            <w:tcW w:w="534" w:type="dxa"/>
            <w:shd w:val="clear" w:color="auto" w:fill="auto"/>
            <w:vAlign w:val="center"/>
          </w:tcPr>
          <w:p w:rsidR="00122BB3" w:rsidRDefault="00122BB3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2BB3" w:rsidRPr="0025237B" w:rsidRDefault="0025237B" w:rsidP="0025237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 xml:space="preserve">głowica do ultradźwięków 5 cm2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122BB3" w:rsidRDefault="00122BB3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2BB3" w:rsidRDefault="0025237B" w:rsidP="0025237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2BB3" w:rsidRPr="00C72859" w:rsidRDefault="00122BB3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37B" w:rsidRPr="00C72859" w:rsidTr="0025237B">
        <w:tc>
          <w:tcPr>
            <w:tcW w:w="534" w:type="dxa"/>
            <w:shd w:val="clear" w:color="auto" w:fill="auto"/>
            <w:vAlign w:val="center"/>
          </w:tcPr>
          <w:p w:rsidR="0025237B" w:rsidRDefault="0025237B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37B" w:rsidRPr="0025237B" w:rsidRDefault="0025237B" w:rsidP="0025237B">
            <w:pPr>
              <w:pStyle w:val="Normalny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sonda laserowa S-1N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25237B" w:rsidRDefault="0025237B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25237B" w:rsidRDefault="0025237B" w:rsidP="004058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237B" w:rsidRDefault="0025237B" w:rsidP="004058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5237B" w:rsidRPr="00C72859" w:rsidRDefault="0025237B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237B" w:rsidRPr="00C72859" w:rsidRDefault="0025237B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37B" w:rsidRPr="00C72859" w:rsidTr="0025237B">
        <w:tc>
          <w:tcPr>
            <w:tcW w:w="534" w:type="dxa"/>
            <w:shd w:val="clear" w:color="auto" w:fill="auto"/>
            <w:vAlign w:val="center"/>
          </w:tcPr>
          <w:p w:rsidR="0025237B" w:rsidRDefault="0025237B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37B" w:rsidRPr="0025237B" w:rsidRDefault="0025237B" w:rsidP="0025237B">
            <w:pPr>
              <w:pStyle w:val="Normalny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sonda laserowa S-3N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25237B" w:rsidRDefault="0025237B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25237B" w:rsidRDefault="0025237B" w:rsidP="004058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237B" w:rsidRDefault="0025237B" w:rsidP="004058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5237B" w:rsidRPr="00C72859" w:rsidRDefault="0025237B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237B" w:rsidRPr="00C72859" w:rsidRDefault="0025237B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37B" w:rsidRPr="00C72859" w:rsidTr="0025237B">
        <w:tc>
          <w:tcPr>
            <w:tcW w:w="534" w:type="dxa"/>
            <w:shd w:val="clear" w:color="auto" w:fill="auto"/>
            <w:vAlign w:val="center"/>
          </w:tcPr>
          <w:p w:rsidR="0025237B" w:rsidRDefault="0025237B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237B" w:rsidRPr="0025237B" w:rsidRDefault="0025237B" w:rsidP="00C72859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25237B">
              <w:rPr>
                <w:rFonts w:asciiTheme="minorHAnsi" w:hAnsiTheme="minorHAnsi" w:cstheme="minorHAnsi"/>
                <w:sz w:val="22"/>
              </w:rPr>
              <w:t>kozetka lekarska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25237B" w:rsidRDefault="0025237B">
            <w:r w:rsidRPr="00650C03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vAlign w:val="center"/>
          </w:tcPr>
          <w:p w:rsidR="0025237B" w:rsidRDefault="0025237B" w:rsidP="004058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szt.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237B" w:rsidRDefault="0025237B" w:rsidP="004058D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25237B" w:rsidRPr="00C72859" w:rsidRDefault="0025237B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5237B" w:rsidRPr="00C72859" w:rsidRDefault="0025237B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0F6" w:rsidRPr="00535A5D" w:rsidTr="00A00665">
        <w:tc>
          <w:tcPr>
            <w:tcW w:w="8896" w:type="dxa"/>
            <w:gridSpan w:val="6"/>
          </w:tcPr>
          <w:p w:rsidR="003240F6" w:rsidRPr="00DF0F6F" w:rsidRDefault="003240F6" w:rsidP="00C72859">
            <w:pPr>
              <w:rPr>
                <w:rFonts w:cs="Calibri"/>
                <w:i/>
                <w:sz w:val="8"/>
              </w:rPr>
            </w:pPr>
          </w:p>
          <w:p w:rsidR="003240F6" w:rsidRDefault="003240F6" w:rsidP="00C72859">
            <w:pPr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Wartość r</w:t>
            </w:r>
            <w:r w:rsidRPr="00DF77BE">
              <w:rPr>
                <w:rFonts w:cs="Calibri"/>
                <w:i/>
                <w:sz w:val="20"/>
              </w:rPr>
              <w:t xml:space="preserve">azem (suma </w:t>
            </w:r>
            <w:r w:rsidR="0025237B">
              <w:rPr>
                <w:rFonts w:cs="Calibri"/>
                <w:i/>
                <w:sz w:val="20"/>
              </w:rPr>
              <w:t xml:space="preserve">wartości wierszy od 1 do </w:t>
            </w:r>
            <w:r w:rsidR="002F6048">
              <w:rPr>
                <w:rFonts w:cs="Calibri"/>
                <w:i/>
                <w:sz w:val="20"/>
              </w:rPr>
              <w:t>4</w:t>
            </w:r>
            <w:r w:rsidR="0025237B">
              <w:rPr>
                <w:rFonts w:cs="Calibri"/>
                <w:i/>
                <w:sz w:val="20"/>
              </w:rPr>
              <w:t>5</w:t>
            </w:r>
            <w:r w:rsidR="002F6048">
              <w:rPr>
                <w:rFonts w:cs="Calibri"/>
                <w:i/>
                <w:sz w:val="20"/>
              </w:rPr>
              <w:t xml:space="preserve"> </w:t>
            </w:r>
            <w:r>
              <w:rPr>
                <w:rFonts w:cs="Calibri"/>
                <w:i/>
                <w:sz w:val="20"/>
              </w:rPr>
              <w:t xml:space="preserve">w kolumnie </w:t>
            </w:r>
            <w:r w:rsidR="002F6048">
              <w:rPr>
                <w:rFonts w:cs="Calibri"/>
                <w:i/>
                <w:sz w:val="20"/>
              </w:rPr>
              <w:t>7</w:t>
            </w:r>
            <w:r w:rsidRPr="00DF77BE">
              <w:rPr>
                <w:rFonts w:cs="Calibri"/>
                <w:i/>
                <w:sz w:val="20"/>
              </w:rPr>
              <w:t>, zgodna z ceną oferty)</w:t>
            </w:r>
            <w:r>
              <w:rPr>
                <w:rFonts w:cs="Calibri"/>
                <w:i/>
                <w:sz w:val="20"/>
              </w:rPr>
              <w:t>:</w:t>
            </w:r>
          </w:p>
          <w:p w:rsidR="003240F6" w:rsidRPr="00DF0F6F" w:rsidRDefault="003240F6" w:rsidP="00C72859">
            <w:pPr>
              <w:rPr>
                <w:rFonts w:cs="Calibri"/>
                <w:b/>
                <w:bCs/>
                <w:sz w:val="8"/>
                <w:szCs w:val="18"/>
              </w:rPr>
            </w:pPr>
          </w:p>
        </w:tc>
        <w:tc>
          <w:tcPr>
            <w:tcW w:w="1418" w:type="dxa"/>
          </w:tcPr>
          <w:p w:rsidR="003240F6" w:rsidRDefault="003240F6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3240F6" w:rsidRPr="00535A5D" w:rsidRDefault="003240F6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:rsidR="00D26965" w:rsidRPr="007B6947" w:rsidRDefault="00D26965" w:rsidP="00D26965">
      <w:pPr>
        <w:rPr>
          <w:rFonts w:cs="Calibri"/>
          <w:sz w:val="8"/>
          <w:szCs w:val="18"/>
        </w:rPr>
      </w:pPr>
    </w:p>
    <w:p w:rsidR="00F716A4" w:rsidRPr="00F716A4" w:rsidRDefault="00F716A4" w:rsidP="00360672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Zapoznaliśmy się z SIWZ wraz z modyfikacjami i wyjaśnieniami SIWZ, nie wnosimy żadnych zastrzeżeń do jej treści i zobowiązuje</w:t>
      </w:r>
      <w:r w:rsidR="007B6947">
        <w:rPr>
          <w:rFonts w:ascii="Calibri" w:eastAsia="Calibri" w:hAnsi="Calibri"/>
          <w:sz w:val="21"/>
          <w:szCs w:val="21"/>
          <w:lang w:eastAsia="en-US"/>
        </w:rPr>
        <w:t>my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się do ścisłego przestrzegania warunków w niej określonych, w szczególności:</w:t>
      </w:r>
    </w:p>
    <w:p w:rsidR="007F399A" w:rsidRPr="007F399A" w:rsidRDefault="00F716A4" w:rsidP="00360672">
      <w:pPr>
        <w:numPr>
          <w:ilvl w:val="1"/>
          <w:numId w:val="2"/>
        </w:numPr>
        <w:spacing w:before="60" w:after="6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401E71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0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>202</w:t>
      </w:r>
      <w:r w:rsidR="003240F6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360672">
      <w:pPr>
        <w:numPr>
          <w:ilvl w:val="1"/>
          <w:numId w:val="2"/>
        </w:numPr>
        <w:spacing w:before="60" w:after="12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wraz z wymaganymi dokumentami, rozliczenie finansowe </w:t>
      </w:r>
      <w:r w:rsidR="00360672">
        <w:rPr>
          <w:rFonts w:ascii="Calibri" w:eastAsia="Calibri" w:hAnsi="Calibri"/>
          <w:sz w:val="21"/>
          <w:szCs w:val="21"/>
          <w:lang w:eastAsia="en-US"/>
        </w:rPr>
        <w:t>p</w:t>
      </w:r>
      <w:r w:rsidRPr="00F716A4">
        <w:rPr>
          <w:rFonts w:ascii="Calibri" w:eastAsia="Calibri" w:hAnsi="Calibri"/>
          <w:sz w:val="21"/>
          <w:szCs w:val="21"/>
          <w:lang w:eastAsia="en-US"/>
        </w:rPr>
        <w:t>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DF0F6F">
      <w:pPr>
        <w:numPr>
          <w:ilvl w:val="0"/>
          <w:numId w:val="2"/>
        </w:numPr>
        <w:spacing w:before="120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lastRenderedPageBreak/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081FEC" w:rsidRDefault="00F716A4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081FEC">
        <w:rPr>
          <w:rFonts w:ascii="Calibri" w:eastAsia="Calibri" w:hAnsi="Calibri"/>
          <w:sz w:val="21"/>
          <w:szCs w:val="21"/>
          <w:lang w:eastAsia="en-US"/>
        </w:rPr>
        <w:t>4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081FEC" w:rsidRDefault="00081FEC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Pr="00081FEC">
        <w:rPr>
          <w:rFonts w:ascii="Calibri" w:eastAsia="Calibri" w:hAnsi="Calibri"/>
          <w:b/>
          <w:sz w:val="21"/>
          <w:szCs w:val="21"/>
          <w:lang w:eastAsia="en-US"/>
        </w:rPr>
        <w:t>5 %</w:t>
      </w:r>
      <w:r w:rsidRPr="00081FEC">
        <w:rPr>
          <w:rFonts w:ascii="Calibri" w:eastAsia="Calibri" w:hAnsi="Calibri"/>
          <w:sz w:val="21"/>
          <w:szCs w:val="21"/>
          <w:lang w:eastAsia="en-US"/>
        </w:rPr>
        <w:t xml:space="preserve"> ceny oferty łącznie z podatkiem VAT.</w:t>
      </w:r>
    </w:p>
    <w:p w:rsidR="00081FEC" w:rsidRDefault="00081FEC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Theme="minorHAnsi" w:hAnsiTheme="minorHAnsi" w:cstheme="minorHAnsi"/>
          <w:sz w:val="21"/>
          <w:szCs w:val="21"/>
        </w:rPr>
        <w:t>W trybie art. 91 ust. 3austawy Prawo zamówień publicznych oświadczamy, iż wybór naszej oferty</w:t>
      </w: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081FEC">
        <w:rPr>
          <w:rFonts w:asciiTheme="minorHAnsi" w:hAnsiTheme="minorHAnsi" w:cstheme="minorHAnsi"/>
          <w:b/>
          <w:i/>
          <w:sz w:val="22"/>
          <w:szCs w:val="21"/>
        </w:rPr>
        <w:t>nie będzie/będzie</w:t>
      </w:r>
      <w:r w:rsidRPr="00081FEC">
        <w:rPr>
          <w:rFonts w:asciiTheme="minorHAnsi" w:hAnsiTheme="minorHAnsi" w:cstheme="minorHAnsi"/>
          <w:sz w:val="22"/>
          <w:szCs w:val="21"/>
        </w:rPr>
        <w:t xml:space="preserve"> </w:t>
      </w:r>
      <w:r>
        <w:rPr>
          <w:rStyle w:val="Odwoanieprzypisudolnego"/>
          <w:rFonts w:asciiTheme="minorHAnsi" w:hAnsiTheme="minorHAnsi" w:cstheme="minorHAnsi"/>
          <w:sz w:val="22"/>
          <w:szCs w:val="21"/>
        </w:rPr>
        <w:footnoteReference w:id="1"/>
      </w:r>
      <w:r w:rsidRPr="00081FEC">
        <w:rPr>
          <w:rFonts w:asciiTheme="minorHAnsi" w:hAnsiTheme="minorHAnsi" w:cstheme="minorHAnsi"/>
          <w:sz w:val="22"/>
          <w:szCs w:val="21"/>
        </w:rPr>
        <w:t xml:space="preserve"> </w:t>
      </w:r>
      <w:r w:rsidRPr="00081FEC">
        <w:rPr>
          <w:rFonts w:asciiTheme="minorHAnsi" w:hAnsiTheme="minorHAnsi" w:cstheme="minorHAnsi"/>
          <w:sz w:val="21"/>
          <w:szCs w:val="21"/>
        </w:rPr>
        <w:t>prowadził do powstaniu u Zamawiającego obowiązku podatkowego zgodnie</w:t>
      </w: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081FEC">
        <w:rPr>
          <w:rFonts w:asciiTheme="minorHAnsi" w:hAnsiTheme="minorHAnsi" w:cstheme="minorHAnsi"/>
          <w:sz w:val="21"/>
          <w:szCs w:val="21"/>
        </w:rPr>
        <w:t xml:space="preserve">z przepisami ustawy o podatku od towarów i usług. </w:t>
      </w:r>
      <w:r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</w:p>
    <w:p w:rsidR="00081FEC" w:rsidRDefault="00081FEC" w:rsidP="00081FEC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t>W</w:t>
      </w:r>
      <w:r w:rsidRPr="00081FEC">
        <w:rPr>
          <w:rFonts w:asciiTheme="minorHAnsi" w:hAnsiTheme="minorHAnsi" w:cstheme="minorHAnsi"/>
          <w:sz w:val="21"/>
          <w:szCs w:val="21"/>
        </w:rPr>
        <w:t xml:space="preserve">ykonawca jest mikro przedsiębiorstwem bądź małym lub średnim przedsiębiorstwem: </w:t>
      </w:r>
      <w:r w:rsidRPr="00081FEC">
        <w:rPr>
          <w:rFonts w:asciiTheme="minorHAnsi" w:hAnsiTheme="minorHAnsi" w:cstheme="minorHAnsi"/>
          <w:b/>
          <w:sz w:val="22"/>
          <w:szCs w:val="21"/>
        </w:rPr>
        <w:t>tak/nie</w:t>
      </w:r>
      <w:r w:rsidRPr="00081FEC">
        <w:rPr>
          <w:rFonts w:asciiTheme="minorHAnsi" w:hAnsiTheme="minorHAnsi" w:cstheme="minorHAnsi"/>
          <w:sz w:val="22"/>
          <w:szCs w:val="21"/>
        </w:rPr>
        <w:t xml:space="preserve"> </w:t>
      </w:r>
      <w:r>
        <w:rPr>
          <w:rStyle w:val="Odwoanieprzypisudolnego"/>
          <w:rFonts w:asciiTheme="minorHAnsi" w:hAnsiTheme="minorHAnsi" w:cstheme="minorHAnsi"/>
          <w:sz w:val="22"/>
          <w:szCs w:val="21"/>
        </w:rPr>
        <w:footnoteReference w:id="3"/>
      </w:r>
    </w:p>
    <w:p w:rsidR="00081FEC" w:rsidRPr="00081FEC" w:rsidRDefault="00081FEC" w:rsidP="00DF0F6F">
      <w:pPr>
        <w:numPr>
          <w:ilvl w:val="0"/>
          <w:numId w:val="2"/>
        </w:numPr>
        <w:spacing w:before="60" w:after="60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081FEC">
        <w:rPr>
          <w:rFonts w:asciiTheme="minorHAnsi" w:eastAsia="Calibri" w:hAnsiTheme="minorHAnsi" w:cstheme="minorHAnsi"/>
          <w:sz w:val="21"/>
          <w:szCs w:val="21"/>
          <w:lang w:eastAsia="en-US"/>
        </w:rPr>
        <w:t>Załączamy poniższe dokumenty stanowiące integralną część niniejszej oferty:</w:t>
      </w:r>
    </w:p>
    <w:p w:rsidR="00081FEC" w:rsidRDefault="00081FEC" w:rsidP="00DF0F6F">
      <w:pPr>
        <w:numPr>
          <w:ilvl w:val="0"/>
          <w:numId w:val="10"/>
        </w:numPr>
        <w:spacing w:before="60" w:after="60"/>
        <w:ind w:left="1066" w:hanging="357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081FEC" w:rsidRDefault="00081FEC" w:rsidP="00DF0F6F">
      <w:pPr>
        <w:numPr>
          <w:ilvl w:val="0"/>
          <w:numId w:val="10"/>
        </w:numPr>
        <w:spacing w:before="60" w:after="60"/>
        <w:ind w:left="1066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dokument potwierdzający wniesienie wadium: oryginał (który nie będzie w sposób trwały</w:t>
      </w:r>
      <w:r>
        <w:rPr>
          <w:rFonts w:ascii="Calibri" w:eastAsia="Calibri" w:hAnsi="Calibri"/>
          <w:sz w:val="21"/>
          <w:szCs w:val="21"/>
          <w:lang w:eastAsia="en-US"/>
        </w:rPr>
        <w:t xml:space="preserve">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081FEC" w:rsidRDefault="00081FEC" w:rsidP="00DF0F6F">
      <w:pPr>
        <w:numPr>
          <w:ilvl w:val="0"/>
          <w:numId w:val="10"/>
        </w:numPr>
        <w:spacing w:before="60" w:after="60"/>
        <w:ind w:left="1066" w:hanging="3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>
        <w:rPr>
          <w:rFonts w:ascii="Calibri" w:hAnsi="Calibri"/>
          <w:sz w:val="21"/>
          <w:szCs w:val="21"/>
        </w:rPr>
        <w:t>Pzp</w:t>
      </w:r>
      <w:proofErr w:type="spellEnd"/>
    </w:p>
    <w:p w:rsidR="00081FEC" w:rsidRDefault="00081FEC" w:rsidP="00081FEC">
      <w:pPr>
        <w:numPr>
          <w:ilvl w:val="0"/>
          <w:numId w:val="10"/>
        </w:numPr>
        <w:spacing w:before="120"/>
        <w:ind w:left="1066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081FEC" w:rsidRPr="00081FEC" w:rsidRDefault="00081FEC" w:rsidP="00DF0F6F">
      <w:pPr>
        <w:pStyle w:val="Akapitzlist"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sz w:val="21"/>
          <w:szCs w:val="21"/>
        </w:rPr>
      </w:pPr>
      <w:r w:rsidRPr="00081FEC">
        <w:rPr>
          <w:sz w:val="21"/>
          <w:szCs w:val="21"/>
        </w:rPr>
        <w:t>Wszelką korespondencję drogą elektroniczną należy przekazywać na adres e-mail:</w:t>
      </w:r>
    </w:p>
    <w:p w:rsidR="00081FEC" w:rsidRDefault="00081FEC" w:rsidP="0025237B">
      <w:pPr>
        <w:ind w:left="714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 ……………….……………………………………………………………..</w:t>
      </w:r>
    </w:p>
    <w:p w:rsidR="00081FEC" w:rsidRDefault="00081FEC" w:rsidP="00081FEC">
      <w:pPr>
        <w:numPr>
          <w:ilvl w:val="0"/>
          <w:numId w:val="9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>W</w:t>
      </w:r>
      <w:r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81FEC" w:rsidRPr="00DF0F6F" w:rsidRDefault="00081FEC" w:rsidP="00081FEC">
      <w:pPr>
        <w:numPr>
          <w:ilvl w:val="0"/>
          <w:numId w:val="9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RODO </w:t>
      </w:r>
      <w:r>
        <w:rPr>
          <w:rStyle w:val="Odwoanieprzypisudolnego"/>
          <w:rFonts w:ascii="Calibri" w:hAnsi="Calibri"/>
          <w:sz w:val="21"/>
          <w:szCs w:val="21"/>
        </w:rPr>
        <w:footnoteReference w:id="4"/>
      </w:r>
      <w:r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>
        <w:rPr>
          <w:rStyle w:val="Odwoanieprzypisudolnego"/>
          <w:rFonts w:ascii="Calibri" w:hAnsi="Calibri"/>
          <w:sz w:val="21"/>
          <w:szCs w:val="21"/>
        </w:rPr>
        <w:footnoteReference w:id="5"/>
      </w:r>
    </w:p>
    <w:p w:rsidR="00DF0F6F" w:rsidRPr="00DF0F6F" w:rsidRDefault="00DF0F6F" w:rsidP="00F716A4">
      <w:pPr>
        <w:ind w:left="4253"/>
        <w:jc w:val="both"/>
        <w:rPr>
          <w:rFonts w:ascii="Calibri" w:hAnsi="Calibri"/>
          <w:sz w:val="14"/>
          <w:szCs w:val="21"/>
        </w:rPr>
      </w:pPr>
      <w:bookmarkStart w:id="0" w:name="_GoBack"/>
      <w:bookmarkEnd w:id="0"/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</w:t>
      </w:r>
      <w:r w:rsidR="00DF0F6F">
        <w:rPr>
          <w:rFonts w:ascii="Calibri" w:hAnsi="Calibri"/>
          <w:sz w:val="21"/>
          <w:szCs w:val="21"/>
        </w:rPr>
        <w:t>…………..……………………………..……………</w:t>
      </w:r>
    </w:p>
    <w:p w:rsidR="009C4147" w:rsidRPr="00DF0F6F" w:rsidRDefault="00F716A4" w:rsidP="008838DC">
      <w:pPr>
        <w:ind w:left="4395" w:hanging="142"/>
        <w:jc w:val="both"/>
        <w:rPr>
          <w:rFonts w:ascii="Calibri" w:hAnsi="Calibri"/>
          <w:i/>
          <w:sz w:val="16"/>
          <w:szCs w:val="18"/>
        </w:rPr>
      </w:pPr>
      <w:r w:rsidRPr="00DF0F6F">
        <w:rPr>
          <w:rFonts w:ascii="Calibri" w:hAnsi="Calibri"/>
          <w:i/>
          <w:sz w:val="16"/>
          <w:szCs w:val="18"/>
        </w:rPr>
        <w:t xml:space="preserve">(Podpis upoważnionego przedstawiciela Wykonawcy)  </w:t>
      </w:r>
    </w:p>
    <w:sectPr w:rsidR="009C4147" w:rsidRPr="00DF0F6F" w:rsidSect="007B6947">
      <w:footerReference w:type="even" r:id="rId9"/>
      <w:pgSz w:w="11906" w:h="16838" w:code="9"/>
      <w:pgMar w:top="1134" w:right="1418" w:bottom="1134" w:left="124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92" w:rsidRDefault="00423292">
      <w:r>
        <w:separator/>
      </w:r>
    </w:p>
  </w:endnote>
  <w:endnote w:type="continuationSeparator" w:id="0">
    <w:p w:rsidR="00423292" w:rsidRDefault="0042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E2" w:rsidRDefault="00CD38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92" w:rsidRDefault="00423292">
      <w:r>
        <w:separator/>
      </w:r>
    </w:p>
  </w:footnote>
  <w:footnote w:type="continuationSeparator" w:id="0">
    <w:p w:rsidR="00423292" w:rsidRDefault="00423292">
      <w:r>
        <w:continuationSeparator/>
      </w:r>
    </w:p>
  </w:footnote>
  <w:footnote w:id="1">
    <w:p w:rsidR="00081FEC" w:rsidRPr="0025237B" w:rsidRDefault="00081FEC" w:rsidP="00081FEC">
      <w:pPr>
        <w:pStyle w:val="Tekstprzypisudolnego"/>
        <w:jc w:val="both"/>
        <w:rPr>
          <w:sz w:val="16"/>
          <w:szCs w:val="16"/>
        </w:rPr>
      </w:pPr>
      <w:r w:rsidRPr="0025237B">
        <w:rPr>
          <w:rStyle w:val="Odwoanieprzypisudolnego"/>
          <w:sz w:val="16"/>
          <w:szCs w:val="16"/>
        </w:rPr>
        <w:footnoteRef/>
      </w:r>
      <w:r w:rsidRPr="0025237B">
        <w:rPr>
          <w:sz w:val="16"/>
          <w:szCs w:val="16"/>
        </w:rPr>
        <w:t xml:space="preserve"> Niewłaściwe skreślić</w:t>
      </w:r>
    </w:p>
  </w:footnote>
  <w:footnote w:id="2">
    <w:p w:rsidR="00081FEC" w:rsidRPr="0025237B" w:rsidRDefault="00081FEC" w:rsidP="00081FEC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25237B">
        <w:rPr>
          <w:rStyle w:val="Odwoanieprzypisudolnego"/>
          <w:rFonts w:cs="Arial"/>
          <w:sz w:val="16"/>
          <w:szCs w:val="16"/>
        </w:rPr>
        <w:footnoteRef/>
      </w:r>
      <w:r w:rsidRPr="0025237B">
        <w:rPr>
          <w:rFonts w:cs="Arial"/>
          <w:sz w:val="16"/>
          <w:szCs w:val="16"/>
        </w:rPr>
        <w:t xml:space="preserve"> Wybór oferty Wykonawcy prowadzi do „powstania u Zamawiającego obowiązku podatkowego”, kiedy zgodnie z przepisami ustawy o podatku od towarów i usług to nabywca (Zamawiający) będzie zobowiązany do rozliczenia (odprowadzenia) podatku VAT, co może mieć miejsce w przypadku:</w:t>
      </w:r>
    </w:p>
    <w:p w:rsidR="00081FEC" w:rsidRPr="0025237B" w:rsidRDefault="00081FEC" w:rsidP="00081FEC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25237B">
        <w:rPr>
          <w:rFonts w:eastAsia="CIDFont+F5" w:cs="Arial"/>
          <w:sz w:val="16"/>
          <w:szCs w:val="16"/>
        </w:rPr>
        <w:t xml:space="preserve">- </w:t>
      </w:r>
      <w:r w:rsidRPr="0025237B">
        <w:rPr>
          <w:rFonts w:cs="Arial"/>
          <w:sz w:val="16"/>
          <w:szCs w:val="16"/>
        </w:rPr>
        <w:t>Wewnątrz wspólnotowego nabycia towarów,</w:t>
      </w:r>
    </w:p>
    <w:p w:rsidR="00081FEC" w:rsidRPr="0025237B" w:rsidRDefault="00081FEC" w:rsidP="00081FEC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25237B">
        <w:rPr>
          <w:rFonts w:eastAsia="CIDFont+F5" w:cs="Arial"/>
          <w:sz w:val="16"/>
          <w:szCs w:val="16"/>
        </w:rPr>
        <w:t xml:space="preserve">- </w:t>
      </w:r>
      <w:r w:rsidRPr="0025237B">
        <w:rPr>
          <w:rFonts w:cs="Arial"/>
          <w:sz w:val="16"/>
          <w:szCs w:val="16"/>
        </w:rPr>
        <w:t>importu usług lub towarów,</w:t>
      </w:r>
    </w:p>
    <w:p w:rsidR="00081FEC" w:rsidRPr="0025237B" w:rsidRDefault="00081FEC" w:rsidP="00081FEC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25237B">
        <w:rPr>
          <w:rFonts w:eastAsia="CIDFont+F5" w:cs="Arial"/>
          <w:sz w:val="16"/>
          <w:szCs w:val="16"/>
        </w:rPr>
        <w:t xml:space="preserve">- </w:t>
      </w:r>
      <w:r w:rsidRPr="0025237B">
        <w:rPr>
          <w:rFonts w:cs="Arial"/>
          <w:sz w:val="16"/>
          <w:szCs w:val="16"/>
        </w:rPr>
        <w:t>mechanizmu odwróconego obciążenia podatkiem VAT.)</w:t>
      </w:r>
    </w:p>
    <w:p w:rsidR="00081FEC" w:rsidRPr="0025237B" w:rsidRDefault="00081FEC" w:rsidP="00081FE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5237B">
        <w:rPr>
          <w:rFonts w:cs="Arial"/>
          <w:sz w:val="16"/>
          <w:szCs w:val="16"/>
        </w:rPr>
        <w:t>W przypadku, gdy wybór oferty Wykonawcy będzie prowadził do powstania u Zamawiającego obowiązku podatkowego Wykonawca zobowiązany jest wskazać nazwę (rodzaj) towaru lub usług, wartość tego towaru lub usług bez kwoty podatku VAT.</w:t>
      </w:r>
    </w:p>
  </w:footnote>
  <w:footnote w:id="3">
    <w:p w:rsidR="00081FEC" w:rsidRPr="0025237B" w:rsidRDefault="00081FEC" w:rsidP="00081FEC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25237B">
        <w:rPr>
          <w:rStyle w:val="Odwoanieprzypisudolnego"/>
          <w:rFonts w:cs="Arial"/>
          <w:sz w:val="16"/>
          <w:szCs w:val="16"/>
        </w:rPr>
        <w:footnoteRef/>
      </w:r>
      <w:r w:rsidRPr="0025237B">
        <w:rPr>
          <w:rFonts w:cs="Arial"/>
          <w:sz w:val="16"/>
          <w:szCs w:val="16"/>
        </w:rPr>
        <w:t xml:space="preserve"> Niewłaściwe skreślić; Mikro 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 przedsiębiorstwami ani małymi przedsiębiorstwami, które zatrudniają mniej niż 250 osób i których roczny obrót nie przekracza 50 milionów EUR lub roczna suma bilansowa nie przekracza 43 milionów EUR.)</w:t>
      </w:r>
    </w:p>
  </w:footnote>
  <w:footnote w:id="4">
    <w:p w:rsidR="00081FEC" w:rsidRDefault="00081FEC" w:rsidP="00081FEC">
      <w:pPr>
        <w:pStyle w:val="Tekstprzypisudolnego"/>
        <w:jc w:val="both"/>
        <w:rPr>
          <w:sz w:val="17"/>
          <w:szCs w:val="17"/>
        </w:rPr>
      </w:pPr>
      <w:r w:rsidRPr="0025237B">
        <w:rPr>
          <w:rStyle w:val="Odwoanieprzypisudolnego"/>
          <w:sz w:val="16"/>
          <w:szCs w:val="16"/>
        </w:rPr>
        <w:footnoteRef/>
      </w:r>
      <w:r w:rsidRPr="0025237B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:rsidR="00081FEC" w:rsidRPr="0025237B" w:rsidRDefault="00081FEC" w:rsidP="00081FEC">
      <w:pPr>
        <w:pStyle w:val="Tekstprzypisudolnego"/>
        <w:jc w:val="both"/>
        <w:rPr>
          <w:sz w:val="16"/>
          <w:szCs w:val="16"/>
        </w:rPr>
      </w:pPr>
      <w:r w:rsidRPr="0025237B">
        <w:rPr>
          <w:rStyle w:val="Odwoanieprzypisudolnego"/>
          <w:sz w:val="16"/>
          <w:szCs w:val="16"/>
        </w:rPr>
        <w:footnoteRef/>
      </w:r>
      <w:r w:rsidRPr="0025237B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25B2"/>
    <w:multiLevelType w:val="multilevel"/>
    <w:tmpl w:val="BC8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746326C"/>
    <w:multiLevelType w:val="multilevel"/>
    <w:tmpl w:val="449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DA385C"/>
    <w:multiLevelType w:val="multilevel"/>
    <w:tmpl w:val="D71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16A7B"/>
    <w:multiLevelType w:val="multilevel"/>
    <w:tmpl w:val="93D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A2467"/>
    <w:multiLevelType w:val="multilevel"/>
    <w:tmpl w:val="8222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1C78"/>
    <w:rsid w:val="000556ED"/>
    <w:rsid w:val="0005743E"/>
    <w:rsid w:val="00061F20"/>
    <w:rsid w:val="0008086A"/>
    <w:rsid w:val="00080D83"/>
    <w:rsid w:val="00081FEC"/>
    <w:rsid w:val="000C0E92"/>
    <w:rsid w:val="000D283E"/>
    <w:rsid w:val="00122BB3"/>
    <w:rsid w:val="00124D4A"/>
    <w:rsid w:val="001304E7"/>
    <w:rsid w:val="00130B23"/>
    <w:rsid w:val="00184103"/>
    <w:rsid w:val="001A45CE"/>
    <w:rsid w:val="001B210F"/>
    <w:rsid w:val="001C5171"/>
    <w:rsid w:val="001E045D"/>
    <w:rsid w:val="00241C1F"/>
    <w:rsid w:val="002425AE"/>
    <w:rsid w:val="002467FF"/>
    <w:rsid w:val="0025237B"/>
    <w:rsid w:val="00281E88"/>
    <w:rsid w:val="002866AF"/>
    <w:rsid w:val="002938D9"/>
    <w:rsid w:val="002C6347"/>
    <w:rsid w:val="002F6048"/>
    <w:rsid w:val="00315901"/>
    <w:rsid w:val="00320AAC"/>
    <w:rsid w:val="00323E53"/>
    <w:rsid w:val="003240F6"/>
    <w:rsid w:val="00325198"/>
    <w:rsid w:val="003374A4"/>
    <w:rsid w:val="00342F40"/>
    <w:rsid w:val="0035482A"/>
    <w:rsid w:val="00360672"/>
    <w:rsid w:val="003619F2"/>
    <w:rsid w:val="00365820"/>
    <w:rsid w:val="00393BA1"/>
    <w:rsid w:val="003A6E4E"/>
    <w:rsid w:val="003B64CB"/>
    <w:rsid w:val="003C554F"/>
    <w:rsid w:val="0040149C"/>
    <w:rsid w:val="00401E71"/>
    <w:rsid w:val="00414478"/>
    <w:rsid w:val="00423292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B192E"/>
    <w:rsid w:val="005D335B"/>
    <w:rsid w:val="00604366"/>
    <w:rsid w:val="006120E4"/>
    <w:rsid w:val="00622781"/>
    <w:rsid w:val="00640BFF"/>
    <w:rsid w:val="0069621B"/>
    <w:rsid w:val="006A1A68"/>
    <w:rsid w:val="006B4267"/>
    <w:rsid w:val="006F209E"/>
    <w:rsid w:val="00727F94"/>
    <w:rsid w:val="007337EB"/>
    <w:rsid w:val="00744DE4"/>
    <w:rsid w:val="007458B2"/>
    <w:rsid w:val="00745D18"/>
    <w:rsid w:val="00776530"/>
    <w:rsid w:val="00784CD6"/>
    <w:rsid w:val="00791E8E"/>
    <w:rsid w:val="007A0109"/>
    <w:rsid w:val="007B2500"/>
    <w:rsid w:val="007B6947"/>
    <w:rsid w:val="007D61D6"/>
    <w:rsid w:val="007E1B19"/>
    <w:rsid w:val="007F3623"/>
    <w:rsid w:val="007F399A"/>
    <w:rsid w:val="00816349"/>
    <w:rsid w:val="00827311"/>
    <w:rsid w:val="00834BB4"/>
    <w:rsid w:val="00835187"/>
    <w:rsid w:val="00873501"/>
    <w:rsid w:val="00876326"/>
    <w:rsid w:val="008838DC"/>
    <w:rsid w:val="008945D9"/>
    <w:rsid w:val="008B78DB"/>
    <w:rsid w:val="00940B4A"/>
    <w:rsid w:val="009A1E57"/>
    <w:rsid w:val="009B5AE2"/>
    <w:rsid w:val="009C4147"/>
    <w:rsid w:val="009C7C03"/>
    <w:rsid w:val="009D71C1"/>
    <w:rsid w:val="009F2CF0"/>
    <w:rsid w:val="00A04690"/>
    <w:rsid w:val="00A40DD3"/>
    <w:rsid w:val="00A50BA7"/>
    <w:rsid w:val="00A54274"/>
    <w:rsid w:val="00A56C6F"/>
    <w:rsid w:val="00A8311B"/>
    <w:rsid w:val="00AB1451"/>
    <w:rsid w:val="00AD0916"/>
    <w:rsid w:val="00AD1EFE"/>
    <w:rsid w:val="00AE2563"/>
    <w:rsid w:val="00AE54D9"/>
    <w:rsid w:val="00AF75A9"/>
    <w:rsid w:val="00B01F08"/>
    <w:rsid w:val="00B16E8F"/>
    <w:rsid w:val="00B30401"/>
    <w:rsid w:val="00B30A2F"/>
    <w:rsid w:val="00B3505D"/>
    <w:rsid w:val="00B6637D"/>
    <w:rsid w:val="00B727A1"/>
    <w:rsid w:val="00B72D6D"/>
    <w:rsid w:val="00B96A87"/>
    <w:rsid w:val="00BA7EAB"/>
    <w:rsid w:val="00BB76D0"/>
    <w:rsid w:val="00BC363C"/>
    <w:rsid w:val="00BC44B3"/>
    <w:rsid w:val="00BD234A"/>
    <w:rsid w:val="00BD5EFA"/>
    <w:rsid w:val="00C04537"/>
    <w:rsid w:val="00C61B02"/>
    <w:rsid w:val="00C62C24"/>
    <w:rsid w:val="00C635B6"/>
    <w:rsid w:val="00C72859"/>
    <w:rsid w:val="00C847EE"/>
    <w:rsid w:val="00C91F0A"/>
    <w:rsid w:val="00C9497D"/>
    <w:rsid w:val="00C974A3"/>
    <w:rsid w:val="00CA5CBD"/>
    <w:rsid w:val="00CD3825"/>
    <w:rsid w:val="00CE005B"/>
    <w:rsid w:val="00CF3386"/>
    <w:rsid w:val="00D0280B"/>
    <w:rsid w:val="00D0361A"/>
    <w:rsid w:val="00D26965"/>
    <w:rsid w:val="00D30ADD"/>
    <w:rsid w:val="00D43A0D"/>
    <w:rsid w:val="00D46867"/>
    <w:rsid w:val="00D526F3"/>
    <w:rsid w:val="00D56656"/>
    <w:rsid w:val="00DA09EB"/>
    <w:rsid w:val="00DA2034"/>
    <w:rsid w:val="00DC733E"/>
    <w:rsid w:val="00DF0F6F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423E9"/>
    <w:rsid w:val="00F545A3"/>
    <w:rsid w:val="00F716A4"/>
    <w:rsid w:val="00FB5706"/>
    <w:rsid w:val="00F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D0D44-44E7-47E6-823E-B9D2E15F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0</TotalTime>
  <Pages>4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2</cp:revision>
  <cp:lastPrinted>2020-04-17T06:43:00Z</cp:lastPrinted>
  <dcterms:created xsi:type="dcterms:W3CDTF">2020-12-01T11:12:00Z</dcterms:created>
  <dcterms:modified xsi:type="dcterms:W3CDTF">2020-12-01T11:12:00Z</dcterms:modified>
</cp:coreProperties>
</file>